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53528" w14:textId="0BA2AAFE" w:rsidR="00FB5371" w:rsidRDefault="00FB5371" w:rsidP="00FB5371">
      <w:pPr>
        <w:spacing w:after="120" w:line="240" w:lineRule="auto"/>
        <w:rPr>
          <w:b/>
          <w:sz w:val="28"/>
          <w:szCs w:val="28"/>
          <w:lang w:val="en-US"/>
        </w:rPr>
      </w:pPr>
      <w:r w:rsidRPr="002D1D61">
        <w:rPr>
          <w:b/>
          <w:sz w:val="28"/>
          <w:szCs w:val="28"/>
          <w:lang w:val="en-US"/>
        </w:rPr>
        <w:t>MLAS Standing Committee Meeting</w:t>
      </w:r>
      <w:r>
        <w:rPr>
          <w:b/>
          <w:sz w:val="28"/>
          <w:szCs w:val="28"/>
          <w:lang w:val="en-US"/>
        </w:rPr>
        <w:t xml:space="preserve"> - </w:t>
      </w:r>
      <w:r w:rsidR="007F2653">
        <w:rPr>
          <w:b/>
          <w:sz w:val="28"/>
          <w:szCs w:val="28"/>
          <w:lang w:val="en-US"/>
        </w:rPr>
        <w:t>MINUTES</w:t>
      </w:r>
    </w:p>
    <w:p w14:paraId="14C52DC1" w14:textId="2A05A804" w:rsidR="00FB5371" w:rsidRPr="00FB5371" w:rsidRDefault="00FB5371" w:rsidP="00FB5371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B5371">
        <w:rPr>
          <w:bCs/>
          <w:sz w:val="24"/>
          <w:szCs w:val="24"/>
          <w:lang w:val="en-US"/>
        </w:rPr>
        <w:t>Day/Time: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Pr="00FB5371">
        <w:rPr>
          <w:b/>
          <w:bCs/>
          <w:sz w:val="24"/>
          <w:szCs w:val="24"/>
          <w:lang w:val="en-US"/>
        </w:rPr>
        <w:t>23 November 2020, 2– 3.30 p.m. CET</w:t>
      </w:r>
    </w:p>
    <w:p w14:paraId="6B790014" w14:textId="509239C9" w:rsidR="00FB5371" w:rsidRDefault="00FB5371" w:rsidP="00FB5371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Type: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Zoom Meeting</w:t>
      </w:r>
    </w:p>
    <w:p w14:paraId="66599057" w14:textId="150338B1" w:rsidR="00FB5371" w:rsidRDefault="00FB5371" w:rsidP="00FB5371">
      <w:pPr>
        <w:spacing w:after="0" w:line="240" w:lineRule="auto"/>
        <w:rPr>
          <w:sz w:val="24"/>
          <w:szCs w:val="24"/>
          <w:lang w:val="en-US"/>
        </w:rPr>
      </w:pPr>
    </w:p>
    <w:p w14:paraId="238B3C1F" w14:textId="17757DD5" w:rsidR="007F2653" w:rsidRDefault="007F2653" w:rsidP="007F2653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 w:rsidRPr="007F2653">
        <w:rPr>
          <w:rFonts w:ascii="Calibri" w:eastAsia="MS Mincho" w:hAnsi="Calibri" w:cs="Times New Roman"/>
          <w:b/>
          <w:sz w:val="24"/>
          <w:szCs w:val="24"/>
          <w:lang w:val="en-US"/>
        </w:rPr>
        <w:t xml:space="preserve">Participants: </w:t>
      </w:r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Dijana Machala , Marwa El Sahn, Susan Haigh, Loida Garcia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Febo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(Information Coordinator</w:t>
      </w:r>
      <w:r w:rsidR="009514B8">
        <w:rPr>
          <w:rFonts w:ascii="Calibri" w:eastAsia="MS Mincho" w:hAnsi="Calibri" w:cs="Times New Roman"/>
          <w:sz w:val="24"/>
          <w:szCs w:val="24"/>
          <w:lang w:val="en-US"/>
        </w:rPr>
        <w:t>, Minutes</w:t>
      </w:r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), Halo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Locher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(Chair),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Chutima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Sacchanand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, Amy Burke, Hella Klauser (Secretary</w:t>
      </w:r>
      <w:r w:rsidR="009514B8">
        <w:rPr>
          <w:rFonts w:ascii="Calibri" w:eastAsia="MS Mincho" w:hAnsi="Calibri" w:cs="Times New Roman"/>
          <w:sz w:val="24"/>
          <w:szCs w:val="24"/>
          <w:lang w:val="en-US"/>
        </w:rPr>
        <w:t>, chairing the meeting</w:t>
      </w:r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), Alicia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Ocaso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-Ferreira, Mitsuhiro Oda, Randa Al Chidiac , Ana Carolina Lopez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Scondras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, Loy Jyoon Chin, Magda </w:t>
      </w:r>
      <w:bookmarkStart w:id="0" w:name="_Hlk39581795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Gomułka</w:t>
      </w:r>
      <w:bookmarkEnd w:id="0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(SIG Convenor, New Professionals),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Lidiette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Quiros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, Pascal Sanz,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Mikhael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Afanasyev</w:t>
      </w:r>
      <w:proofErr w:type="spellEnd"/>
    </w:p>
    <w:p w14:paraId="7FCA5C2E" w14:textId="77777777" w:rsidR="009514B8" w:rsidRPr="007F2653" w:rsidRDefault="009514B8" w:rsidP="007F2653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14:paraId="6651D729" w14:textId="23882A96" w:rsidR="009514B8" w:rsidRPr="007F2653" w:rsidRDefault="007F2653" w:rsidP="009514B8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  <w:r w:rsidRPr="007F2653">
        <w:rPr>
          <w:rFonts w:ascii="Calibri" w:eastAsia="MS Mincho" w:hAnsi="Calibri" w:cs="Times New Roman"/>
          <w:b/>
          <w:sz w:val="24"/>
          <w:szCs w:val="24"/>
          <w:lang w:val="en-US"/>
        </w:rPr>
        <w:t>Excused:</w:t>
      </w:r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Karin Linder,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Ruijuan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Huo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, Ute Engelkenmeier,</w:t>
      </w:r>
      <w:r>
        <w:rPr>
          <w:rFonts w:ascii="Calibri" w:eastAsia="MS Mincho" w:hAnsi="Calibri" w:cs="Times New Roman"/>
          <w:sz w:val="24"/>
          <w:szCs w:val="24"/>
          <w:lang w:val="en-US"/>
        </w:rPr>
        <w:t xml:space="preserve">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Rauha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Maarno</w:t>
      </w:r>
      <w:proofErr w:type="spellEnd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, Amandine Jacquet, Vanya </w:t>
      </w:r>
      <w:proofErr w:type="spellStart"/>
      <w:r w:rsidRPr="007F2653">
        <w:rPr>
          <w:rFonts w:ascii="Calibri" w:eastAsia="MS Mincho" w:hAnsi="Calibri" w:cs="Times New Roman"/>
          <w:sz w:val="24"/>
          <w:szCs w:val="24"/>
          <w:lang w:val="en-US"/>
        </w:rPr>
        <w:t>Grashkina</w:t>
      </w:r>
      <w:proofErr w:type="spellEnd"/>
      <w:r w:rsidR="009514B8" w:rsidRPr="009514B8">
        <w:rPr>
          <w:rFonts w:ascii="Calibri" w:eastAsia="MS Mincho" w:hAnsi="Calibri" w:cs="Times New Roman"/>
          <w:sz w:val="24"/>
          <w:szCs w:val="24"/>
          <w:lang w:val="en-US"/>
        </w:rPr>
        <w:t xml:space="preserve"> </w:t>
      </w:r>
      <w:r w:rsidR="009514B8"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Alim Garga, Evviva Weinraub Lajoie (SIG convenor Women, Information Libraries) Vadim </w:t>
      </w:r>
      <w:proofErr w:type="spellStart"/>
      <w:r w:rsidR="009514B8" w:rsidRPr="007F2653">
        <w:rPr>
          <w:rFonts w:ascii="Calibri" w:eastAsia="MS Mincho" w:hAnsi="Calibri" w:cs="Times New Roman"/>
          <w:sz w:val="24"/>
          <w:szCs w:val="24"/>
          <w:lang w:val="en-US"/>
        </w:rPr>
        <w:t>Duda</w:t>
      </w:r>
      <w:proofErr w:type="spellEnd"/>
      <w:r w:rsidR="009514B8"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, </w:t>
      </w:r>
      <w:proofErr w:type="spellStart"/>
      <w:r w:rsidR="009514B8" w:rsidRPr="007F2653">
        <w:rPr>
          <w:rFonts w:ascii="Calibri" w:eastAsia="MS Mincho" w:hAnsi="Calibri" w:cs="Times New Roman"/>
          <w:sz w:val="24"/>
          <w:szCs w:val="24"/>
          <w:lang w:val="en-US"/>
        </w:rPr>
        <w:t>Assane</w:t>
      </w:r>
      <w:proofErr w:type="spellEnd"/>
      <w:r w:rsidR="009514B8" w:rsidRPr="007F2653">
        <w:rPr>
          <w:rFonts w:ascii="Calibri" w:eastAsia="MS Mincho" w:hAnsi="Calibri" w:cs="Times New Roman"/>
          <w:sz w:val="24"/>
          <w:szCs w:val="24"/>
          <w:lang w:val="en-US"/>
        </w:rPr>
        <w:t xml:space="preserve"> Fall</w:t>
      </w:r>
    </w:p>
    <w:p w14:paraId="6CB82D96" w14:textId="77777777" w:rsidR="009514B8" w:rsidRPr="007F2653" w:rsidRDefault="009514B8" w:rsidP="009514B8">
      <w:pPr>
        <w:spacing w:after="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14:paraId="2F8E35F9" w14:textId="70B9D0B2" w:rsidR="007F2653" w:rsidRPr="007F2653" w:rsidRDefault="007F2653" w:rsidP="007F2653">
      <w:pPr>
        <w:spacing w:after="120" w:line="240" w:lineRule="auto"/>
        <w:rPr>
          <w:rFonts w:ascii="Calibri" w:eastAsia="MS Mincho" w:hAnsi="Calibri" w:cs="Times New Roman"/>
          <w:sz w:val="24"/>
          <w:szCs w:val="24"/>
          <w:lang w:val="en-US"/>
        </w:rPr>
      </w:pPr>
    </w:p>
    <w:p w14:paraId="37DE3AD8" w14:textId="77777777" w:rsidR="00D17D59" w:rsidRDefault="00FB5371" w:rsidP="00FB5371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FB5371">
        <w:rPr>
          <w:b/>
          <w:bCs/>
          <w:sz w:val="24"/>
          <w:szCs w:val="24"/>
          <w:lang w:val="en-US"/>
        </w:rPr>
        <w:t>Welcome and Introductions (Chair)</w:t>
      </w:r>
    </w:p>
    <w:p w14:paraId="6F4B74D2" w14:textId="05ECD1F4" w:rsidR="00FB5371" w:rsidRPr="00D17D59" w:rsidRDefault="00D17D59" w:rsidP="00D17D59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 w:rsidRPr="00D17D59">
        <w:rPr>
          <w:sz w:val="24"/>
          <w:szCs w:val="24"/>
          <w:lang w:val="en-US"/>
        </w:rPr>
        <w:t xml:space="preserve">Hella </w:t>
      </w:r>
      <w:r w:rsidR="00531704">
        <w:rPr>
          <w:sz w:val="24"/>
          <w:szCs w:val="24"/>
          <w:lang w:val="en-US"/>
        </w:rPr>
        <w:t>K</w:t>
      </w:r>
      <w:r w:rsidRPr="00D17D59">
        <w:rPr>
          <w:sz w:val="24"/>
          <w:szCs w:val="24"/>
          <w:lang w:val="en-US"/>
        </w:rPr>
        <w:t>lauser chaired this meeting</w:t>
      </w:r>
      <w:r>
        <w:rPr>
          <w:sz w:val="24"/>
          <w:szCs w:val="24"/>
          <w:lang w:val="en-US"/>
        </w:rPr>
        <w:t xml:space="preserve"> to assist our Chair during this time.</w:t>
      </w:r>
      <w:r w:rsidR="00331F36" w:rsidRPr="00D17D59">
        <w:rPr>
          <w:sz w:val="24"/>
          <w:szCs w:val="24"/>
          <w:lang w:val="en-US"/>
        </w:rPr>
        <w:br/>
      </w:r>
    </w:p>
    <w:p w14:paraId="5872774F" w14:textId="77777777" w:rsidR="00D17D59" w:rsidRDefault="00FB5371" w:rsidP="00FB5371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6758F2">
        <w:rPr>
          <w:b/>
          <w:bCs/>
          <w:sz w:val="24"/>
          <w:szCs w:val="24"/>
          <w:lang w:val="en-US"/>
        </w:rPr>
        <w:t>Minutes</w:t>
      </w:r>
      <w:r>
        <w:rPr>
          <w:b/>
          <w:bCs/>
          <w:sz w:val="24"/>
          <w:szCs w:val="24"/>
          <w:lang w:val="en-US"/>
        </w:rPr>
        <w:t xml:space="preserve"> </w:t>
      </w:r>
      <w:r w:rsidR="0075331B">
        <w:rPr>
          <w:b/>
          <w:bCs/>
          <w:sz w:val="24"/>
          <w:szCs w:val="24"/>
          <w:lang w:val="en-US"/>
        </w:rPr>
        <w:t xml:space="preserve">MLAS </w:t>
      </w:r>
      <w:r w:rsidR="00331F36">
        <w:rPr>
          <w:b/>
          <w:bCs/>
          <w:sz w:val="24"/>
          <w:szCs w:val="24"/>
          <w:lang w:val="en-US"/>
        </w:rPr>
        <w:t xml:space="preserve">Meeting </w:t>
      </w:r>
      <w:r>
        <w:rPr>
          <w:b/>
          <w:bCs/>
          <w:sz w:val="24"/>
          <w:szCs w:val="24"/>
          <w:lang w:val="en-US"/>
        </w:rPr>
        <w:t>October 26, 2020</w:t>
      </w:r>
    </w:p>
    <w:p w14:paraId="11778CA7" w14:textId="2E5DE729" w:rsidR="00FB5371" w:rsidRPr="00D17D59" w:rsidRDefault="00D17D59" w:rsidP="00D17D5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Overall, t</w:t>
      </w:r>
      <w:r w:rsidRPr="00D17D59">
        <w:rPr>
          <w:sz w:val="24"/>
          <w:szCs w:val="24"/>
          <w:lang w:val="en-US"/>
        </w:rPr>
        <w:t xml:space="preserve">he minutes were left as they were. </w:t>
      </w:r>
      <w:r w:rsidR="00D34664">
        <w:rPr>
          <w:sz w:val="24"/>
          <w:szCs w:val="24"/>
          <w:lang w:val="en-US"/>
        </w:rPr>
        <w:t>(</w:t>
      </w:r>
      <w:r w:rsidR="00D34664" w:rsidRPr="00D34664">
        <w:rPr>
          <w:sz w:val="24"/>
          <w:szCs w:val="24"/>
          <w:lang w:val="en-US"/>
        </w:rPr>
        <w:t xml:space="preserve">1st paragraph </w:t>
      </w:r>
      <w:r w:rsidR="00D34664">
        <w:rPr>
          <w:sz w:val="24"/>
          <w:szCs w:val="24"/>
          <w:lang w:val="en-US"/>
        </w:rPr>
        <w:t>had a</w:t>
      </w:r>
      <w:r w:rsidR="00D34664" w:rsidRPr="00D34664">
        <w:rPr>
          <w:sz w:val="24"/>
          <w:szCs w:val="24"/>
          <w:lang w:val="en-US"/>
        </w:rPr>
        <w:t xml:space="preserve"> name correction.</w:t>
      </w:r>
      <w:r w:rsidR="00D34664">
        <w:rPr>
          <w:sz w:val="24"/>
          <w:szCs w:val="24"/>
          <w:lang w:val="en-US"/>
        </w:rPr>
        <w:t>)</w:t>
      </w:r>
      <w:r w:rsidR="00331F36" w:rsidRPr="00D17D59">
        <w:rPr>
          <w:sz w:val="24"/>
          <w:szCs w:val="24"/>
          <w:lang w:val="en-US"/>
        </w:rPr>
        <w:br/>
      </w:r>
    </w:p>
    <w:p w14:paraId="10A8205C" w14:textId="60217273" w:rsidR="0075331B" w:rsidRPr="00D17D59" w:rsidRDefault="00FB5371" w:rsidP="00FB5371">
      <w:pPr>
        <w:pStyle w:val="Listenabsatz"/>
        <w:numPr>
          <w:ilvl w:val="0"/>
          <w:numId w:val="1"/>
        </w:numPr>
        <w:spacing w:after="0" w:line="240" w:lineRule="auto"/>
        <w:rPr>
          <w:rStyle w:val="Hyperlink"/>
          <w:b/>
          <w:bCs/>
          <w:color w:val="auto"/>
          <w:sz w:val="24"/>
          <w:szCs w:val="24"/>
          <w:u w:val="none"/>
          <w:lang w:val="en-US"/>
        </w:rPr>
      </w:pPr>
      <w:r w:rsidRPr="007D7A62">
        <w:rPr>
          <w:b/>
          <w:bCs/>
          <w:sz w:val="24"/>
          <w:szCs w:val="24"/>
          <w:lang w:val="en-US"/>
        </w:rPr>
        <w:t>SDG</w:t>
      </w:r>
      <w:r>
        <w:rPr>
          <w:b/>
          <w:bCs/>
          <w:sz w:val="24"/>
          <w:szCs w:val="24"/>
          <w:lang w:val="en-US"/>
        </w:rPr>
        <w:t xml:space="preserve"> (Sustainable Development Goals)</w:t>
      </w:r>
      <w:r w:rsidRPr="007D7A62">
        <w:rPr>
          <w:b/>
          <w:bCs/>
          <w:sz w:val="24"/>
          <w:szCs w:val="24"/>
          <w:lang w:val="en-US"/>
        </w:rPr>
        <w:t xml:space="preserve">: Contribution and Information by Kristine </w:t>
      </w:r>
      <w:proofErr w:type="spellStart"/>
      <w:r w:rsidRPr="007D7A62">
        <w:rPr>
          <w:b/>
          <w:bCs/>
          <w:sz w:val="24"/>
          <w:szCs w:val="24"/>
          <w:lang w:val="en-US"/>
        </w:rPr>
        <w:t>Paberza</w:t>
      </w:r>
      <w:proofErr w:type="spellEnd"/>
      <w:r w:rsidR="0053440C">
        <w:rPr>
          <w:b/>
          <w:bCs/>
          <w:sz w:val="24"/>
          <w:szCs w:val="24"/>
          <w:lang w:val="en-US"/>
        </w:rPr>
        <w:t>; Loida</w:t>
      </w:r>
      <w:r w:rsidRPr="007D7A62">
        <w:rPr>
          <w:b/>
          <w:bCs/>
          <w:sz w:val="24"/>
          <w:szCs w:val="24"/>
          <w:lang w:val="en-US"/>
        </w:rPr>
        <w:t>)</w:t>
      </w:r>
      <w:r w:rsidR="0075331B">
        <w:rPr>
          <w:b/>
          <w:bCs/>
          <w:sz w:val="24"/>
          <w:szCs w:val="24"/>
          <w:lang w:val="en-US"/>
        </w:rPr>
        <w:br/>
      </w:r>
      <w:hyperlink r:id="rId7" w:history="1">
        <w:r w:rsidR="0075331B" w:rsidRPr="002E23C9">
          <w:rPr>
            <w:rStyle w:val="Hyperlink"/>
            <w:sz w:val="24"/>
            <w:szCs w:val="24"/>
            <w:lang w:val="en-US"/>
          </w:rPr>
          <w:t>https://librarymap.ifla.org/</w:t>
        </w:r>
      </w:hyperlink>
    </w:p>
    <w:p w14:paraId="5D944AF5" w14:textId="428EB2AA" w:rsidR="00D17D59" w:rsidRPr="00AC1426" w:rsidRDefault="00D17D59" w:rsidP="00D17D59">
      <w:pPr>
        <w:spacing w:after="0" w:line="240" w:lineRule="auto"/>
        <w:rPr>
          <w:sz w:val="24"/>
          <w:szCs w:val="24"/>
          <w:lang w:val="en-US"/>
        </w:rPr>
      </w:pPr>
      <w:r w:rsidRPr="00AC1426">
        <w:rPr>
          <w:sz w:val="24"/>
          <w:szCs w:val="24"/>
          <w:lang w:val="en-US"/>
        </w:rPr>
        <w:t xml:space="preserve">Kristine </w:t>
      </w:r>
      <w:proofErr w:type="spellStart"/>
      <w:r w:rsidRPr="00AC1426">
        <w:rPr>
          <w:sz w:val="24"/>
          <w:szCs w:val="24"/>
          <w:lang w:val="en-US"/>
        </w:rPr>
        <w:t>Paberza</w:t>
      </w:r>
      <w:proofErr w:type="spellEnd"/>
      <w:r w:rsidRPr="00AC1426">
        <w:rPr>
          <w:sz w:val="24"/>
          <w:szCs w:val="24"/>
          <w:lang w:val="en-US"/>
        </w:rPr>
        <w:t xml:space="preserve"> </w:t>
      </w:r>
      <w:r w:rsidR="00E271B6">
        <w:rPr>
          <w:sz w:val="24"/>
          <w:szCs w:val="24"/>
          <w:lang w:val="en-US"/>
        </w:rPr>
        <w:t xml:space="preserve">from IFLA HQ </w:t>
      </w:r>
      <w:r w:rsidRPr="00AC1426">
        <w:rPr>
          <w:sz w:val="24"/>
          <w:szCs w:val="24"/>
          <w:lang w:val="en-US"/>
        </w:rPr>
        <w:t>presented about SDGs and IFLA’s Library Map of the World.</w:t>
      </w:r>
      <w:r w:rsidR="00750571" w:rsidRPr="00AC1426">
        <w:rPr>
          <w:sz w:val="24"/>
          <w:szCs w:val="24"/>
          <w:lang w:val="en-US"/>
        </w:rPr>
        <w:t xml:space="preserve"> See attached the slides of her presentation.</w:t>
      </w:r>
    </w:p>
    <w:p w14:paraId="6CD967EB" w14:textId="06A53B95" w:rsidR="00D17D59" w:rsidRPr="00AC1426" w:rsidRDefault="00D17D59" w:rsidP="00D17D59">
      <w:pPr>
        <w:spacing w:after="0" w:line="240" w:lineRule="auto"/>
        <w:rPr>
          <w:sz w:val="24"/>
          <w:szCs w:val="24"/>
          <w:lang w:val="en-US"/>
        </w:rPr>
      </w:pPr>
      <w:r w:rsidRPr="00AC1426">
        <w:rPr>
          <w:sz w:val="24"/>
          <w:szCs w:val="24"/>
          <w:lang w:val="en-US"/>
        </w:rPr>
        <w:t>IFLA is organizing work around the UN SDGs 2021 priority goals for advocacy efforts and the LMW.</w:t>
      </w:r>
    </w:p>
    <w:p w14:paraId="0BEB82F9" w14:textId="00F1ADF6" w:rsidR="00D17D59" w:rsidRPr="00AC1426" w:rsidRDefault="00D17D59" w:rsidP="00D17D59">
      <w:pPr>
        <w:spacing w:after="0" w:line="240" w:lineRule="auto"/>
        <w:rPr>
          <w:sz w:val="24"/>
          <w:szCs w:val="24"/>
          <w:lang w:val="en-US"/>
        </w:rPr>
      </w:pPr>
      <w:r w:rsidRPr="00AC1426">
        <w:rPr>
          <w:sz w:val="24"/>
          <w:szCs w:val="24"/>
          <w:lang w:val="en-US"/>
        </w:rPr>
        <w:t xml:space="preserve">Goal is to get national library associations in their country’s national SDGs </w:t>
      </w:r>
      <w:proofErr w:type="gramStart"/>
      <w:r w:rsidRPr="00AC1426">
        <w:rPr>
          <w:sz w:val="24"/>
          <w:szCs w:val="24"/>
          <w:lang w:val="en-US"/>
        </w:rPr>
        <w:t>efforts</w:t>
      </w:r>
      <w:proofErr w:type="gramEnd"/>
      <w:r w:rsidRPr="00AC1426">
        <w:rPr>
          <w:sz w:val="24"/>
          <w:szCs w:val="24"/>
          <w:lang w:val="en-US"/>
        </w:rPr>
        <w:t xml:space="preserve"> so libraries stories are included in the countries reports to the UN. </w:t>
      </w:r>
    </w:p>
    <w:p w14:paraId="52AB67AB" w14:textId="14B4F8E5" w:rsidR="00750571" w:rsidRPr="00AC1426" w:rsidRDefault="00750571" w:rsidP="00D17D59">
      <w:pPr>
        <w:spacing w:after="0" w:line="240" w:lineRule="auto"/>
        <w:rPr>
          <w:sz w:val="24"/>
          <w:szCs w:val="24"/>
          <w:lang w:val="en-US"/>
        </w:rPr>
      </w:pPr>
    </w:p>
    <w:p w14:paraId="7DBD2C19" w14:textId="763D9258" w:rsidR="00750571" w:rsidRPr="00AC1426" w:rsidRDefault="00014A27" w:rsidP="00D17D59">
      <w:pPr>
        <w:spacing w:after="0" w:line="240" w:lineRule="auto"/>
        <w:rPr>
          <w:sz w:val="24"/>
          <w:szCs w:val="24"/>
          <w:lang w:val="en-US"/>
        </w:rPr>
      </w:pPr>
      <w:r w:rsidRPr="00AC1426">
        <w:rPr>
          <w:sz w:val="24"/>
          <w:szCs w:val="24"/>
          <w:lang w:val="en-US"/>
        </w:rPr>
        <w:t>LMW Challenges: (included on the slides as well)</w:t>
      </w:r>
    </w:p>
    <w:p w14:paraId="2D30797E" w14:textId="33242052" w:rsidR="00014A27" w:rsidRPr="00AC1426" w:rsidRDefault="00014A27" w:rsidP="00014A27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AC1426">
        <w:rPr>
          <w:sz w:val="24"/>
          <w:szCs w:val="24"/>
          <w:lang w:val="en-US"/>
        </w:rPr>
        <w:t>Demonstrating the contributions</w:t>
      </w:r>
    </w:p>
    <w:p w14:paraId="077B01A4" w14:textId="3F6D4519" w:rsidR="00014A27" w:rsidRPr="00AC1426" w:rsidRDefault="00014A27" w:rsidP="00014A27">
      <w:pPr>
        <w:pStyle w:val="Listenabsatz"/>
        <w:numPr>
          <w:ilvl w:val="0"/>
          <w:numId w:val="5"/>
        </w:numPr>
        <w:spacing w:after="0" w:line="240" w:lineRule="auto"/>
        <w:rPr>
          <w:sz w:val="24"/>
          <w:szCs w:val="24"/>
          <w:lang w:val="en-US"/>
        </w:rPr>
      </w:pPr>
      <w:r w:rsidRPr="00AC1426">
        <w:rPr>
          <w:sz w:val="24"/>
          <w:szCs w:val="24"/>
          <w:lang w:val="en-US"/>
        </w:rPr>
        <w:t>Demonstrating impact</w:t>
      </w:r>
    </w:p>
    <w:p w14:paraId="5E0097DD" w14:textId="77777777" w:rsidR="00014A27" w:rsidRPr="00014A27" w:rsidRDefault="00014A27" w:rsidP="00014A27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6FA417FE" w14:textId="61A89DA1" w:rsidR="00AC1426" w:rsidRDefault="00AC1426" w:rsidP="00D17D59">
      <w:pPr>
        <w:spacing w:after="0" w:line="240" w:lineRule="auto"/>
        <w:rPr>
          <w:sz w:val="24"/>
          <w:szCs w:val="24"/>
          <w:lang w:val="en-US"/>
        </w:rPr>
      </w:pPr>
      <w:r w:rsidRPr="003D552E">
        <w:rPr>
          <w:sz w:val="24"/>
          <w:szCs w:val="24"/>
          <w:lang w:val="en-US"/>
        </w:rPr>
        <w:t xml:space="preserve">Kristine proposed </w:t>
      </w:r>
      <w:r w:rsidR="00610D6E">
        <w:rPr>
          <w:sz w:val="24"/>
          <w:szCs w:val="24"/>
          <w:lang w:val="en-US"/>
        </w:rPr>
        <w:t>two</w:t>
      </w:r>
      <w:r w:rsidRPr="003D552E">
        <w:rPr>
          <w:sz w:val="24"/>
          <w:szCs w:val="24"/>
          <w:lang w:val="en-US"/>
        </w:rPr>
        <w:t xml:space="preserve"> webinar</w:t>
      </w:r>
      <w:r w:rsidR="00610D6E">
        <w:rPr>
          <w:sz w:val="24"/>
          <w:szCs w:val="24"/>
          <w:lang w:val="en-US"/>
        </w:rPr>
        <w:t>s. One</w:t>
      </w:r>
      <w:r w:rsidRPr="003D552E">
        <w:rPr>
          <w:sz w:val="24"/>
          <w:szCs w:val="24"/>
          <w:lang w:val="en-US"/>
        </w:rPr>
        <w:t xml:space="preserve"> </w:t>
      </w:r>
      <w:r w:rsidR="00B831B4">
        <w:rPr>
          <w:sz w:val="24"/>
          <w:szCs w:val="24"/>
          <w:lang w:val="en-US"/>
        </w:rPr>
        <w:t>-a promotional webinar</w:t>
      </w:r>
      <w:r w:rsidR="00822430">
        <w:rPr>
          <w:sz w:val="24"/>
          <w:szCs w:val="24"/>
          <w:lang w:val="en-US"/>
        </w:rPr>
        <w:t xml:space="preserve"> open to all</w:t>
      </w:r>
      <w:r w:rsidR="00B831B4">
        <w:rPr>
          <w:sz w:val="24"/>
          <w:szCs w:val="24"/>
          <w:lang w:val="en-US"/>
        </w:rPr>
        <w:t xml:space="preserve">- </w:t>
      </w:r>
      <w:r w:rsidRPr="003D552E">
        <w:rPr>
          <w:sz w:val="24"/>
          <w:szCs w:val="24"/>
          <w:lang w:val="en-US"/>
        </w:rPr>
        <w:t xml:space="preserve">would introduce </w:t>
      </w:r>
      <w:r w:rsidR="003D552E" w:rsidRPr="003D552E">
        <w:rPr>
          <w:sz w:val="24"/>
          <w:szCs w:val="24"/>
          <w:lang w:val="en-US"/>
        </w:rPr>
        <w:t xml:space="preserve">the </w:t>
      </w:r>
      <w:r w:rsidRPr="003D552E">
        <w:rPr>
          <w:sz w:val="24"/>
          <w:szCs w:val="24"/>
          <w:lang w:val="en-US"/>
        </w:rPr>
        <w:t>concept of sharing stories for the LMW</w:t>
      </w:r>
      <w:r w:rsidR="003D552E" w:rsidRPr="003D552E">
        <w:rPr>
          <w:sz w:val="24"/>
          <w:szCs w:val="24"/>
          <w:lang w:val="en-US"/>
        </w:rPr>
        <w:t xml:space="preserve">, </w:t>
      </w:r>
      <w:r w:rsidR="0021469D">
        <w:rPr>
          <w:sz w:val="24"/>
          <w:szCs w:val="24"/>
          <w:lang w:val="en-US"/>
        </w:rPr>
        <w:t xml:space="preserve">libraries working on them, </w:t>
      </w:r>
      <w:r w:rsidRPr="003D552E">
        <w:rPr>
          <w:sz w:val="24"/>
          <w:szCs w:val="24"/>
          <w:lang w:val="en-US"/>
        </w:rPr>
        <w:t>the UN SDGs priorities</w:t>
      </w:r>
      <w:r w:rsidR="00B831B4">
        <w:rPr>
          <w:sz w:val="24"/>
          <w:szCs w:val="24"/>
          <w:lang w:val="en-US"/>
        </w:rPr>
        <w:t>, and will also include creating and submitting Country Profiles for the LMW.</w:t>
      </w:r>
    </w:p>
    <w:p w14:paraId="15EB15B1" w14:textId="0582EE90" w:rsidR="00610D6E" w:rsidRDefault="00610D6E" w:rsidP="00D17D5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other webinar will be in a </w:t>
      </w:r>
      <w:r w:rsidR="00822430">
        <w:rPr>
          <w:sz w:val="24"/>
          <w:szCs w:val="24"/>
          <w:lang w:val="en-US"/>
        </w:rPr>
        <w:t xml:space="preserve">hands-on </w:t>
      </w:r>
      <w:r>
        <w:rPr>
          <w:sz w:val="24"/>
          <w:szCs w:val="24"/>
          <w:lang w:val="en-US"/>
        </w:rPr>
        <w:t xml:space="preserve">workshop for the Section </w:t>
      </w:r>
      <w:r w:rsidR="00822430">
        <w:rPr>
          <w:sz w:val="24"/>
          <w:szCs w:val="24"/>
          <w:lang w:val="en-US"/>
        </w:rPr>
        <w:t xml:space="preserve">members </w:t>
      </w:r>
      <w:r>
        <w:rPr>
          <w:sz w:val="24"/>
          <w:szCs w:val="24"/>
          <w:lang w:val="en-US"/>
        </w:rPr>
        <w:t xml:space="preserve">to learn more about stories for the LMW. </w:t>
      </w:r>
    </w:p>
    <w:p w14:paraId="04CF9F20" w14:textId="2568E466" w:rsidR="00B831B4" w:rsidRDefault="00B831B4" w:rsidP="00D17D59">
      <w:pPr>
        <w:spacing w:after="0" w:line="240" w:lineRule="auto"/>
        <w:rPr>
          <w:sz w:val="24"/>
          <w:szCs w:val="24"/>
          <w:lang w:val="en-US"/>
        </w:rPr>
      </w:pPr>
      <w:r w:rsidRPr="00B831B4">
        <w:rPr>
          <w:sz w:val="24"/>
          <w:szCs w:val="24"/>
          <w:lang w:val="en-US"/>
        </w:rPr>
        <w:t>The MLA</w:t>
      </w:r>
      <w:r w:rsidR="009514B8">
        <w:rPr>
          <w:sz w:val="24"/>
          <w:szCs w:val="24"/>
          <w:lang w:val="en-US"/>
        </w:rPr>
        <w:t>S</w:t>
      </w:r>
      <w:r w:rsidRPr="00B831B4">
        <w:rPr>
          <w:sz w:val="24"/>
          <w:szCs w:val="24"/>
          <w:lang w:val="en-US"/>
        </w:rPr>
        <w:t xml:space="preserve"> group coordinating a webinar will consider </w:t>
      </w:r>
      <w:r>
        <w:rPr>
          <w:sz w:val="24"/>
          <w:szCs w:val="24"/>
          <w:lang w:val="en-US"/>
        </w:rPr>
        <w:t>these webinars</w:t>
      </w:r>
      <w:r w:rsidRPr="00B831B4">
        <w:rPr>
          <w:sz w:val="24"/>
          <w:szCs w:val="24"/>
          <w:lang w:val="en-US"/>
        </w:rPr>
        <w:t xml:space="preserve"> at their next meeting and bring </w:t>
      </w:r>
      <w:r>
        <w:rPr>
          <w:sz w:val="24"/>
          <w:szCs w:val="24"/>
          <w:lang w:val="en-US"/>
        </w:rPr>
        <w:t xml:space="preserve">information </w:t>
      </w:r>
      <w:r w:rsidRPr="00B831B4">
        <w:rPr>
          <w:sz w:val="24"/>
          <w:szCs w:val="24"/>
          <w:lang w:val="en-US"/>
        </w:rPr>
        <w:t>back to the Section.</w:t>
      </w:r>
    </w:p>
    <w:p w14:paraId="07F0EFBA" w14:textId="39C95D73" w:rsidR="00F87EDA" w:rsidRDefault="00F87EDA" w:rsidP="00D17D59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Note that countries can now send information about their library stories and IFLA HQ staff will write the story to facilitate that includes all the components according to the requirements. </w:t>
      </w:r>
    </w:p>
    <w:p w14:paraId="77E949A6" w14:textId="02A03ADB" w:rsidR="007A4682" w:rsidRPr="007A4682" w:rsidRDefault="007A4682" w:rsidP="007A4682">
      <w:pPr>
        <w:spacing w:after="0" w:line="240" w:lineRule="auto"/>
        <w:rPr>
          <w:sz w:val="24"/>
          <w:szCs w:val="24"/>
          <w:lang w:val="en-US"/>
        </w:rPr>
      </w:pPr>
      <w:r w:rsidRPr="007A4682">
        <w:rPr>
          <w:sz w:val="24"/>
          <w:szCs w:val="24"/>
          <w:lang w:val="en-US"/>
        </w:rPr>
        <w:t>Kristine answered questions from MLAs members.</w:t>
      </w:r>
    </w:p>
    <w:p w14:paraId="43A3CC05" w14:textId="4EDC63B1" w:rsidR="00FB5371" w:rsidRDefault="0053440C" w:rsidP="0075331B">
      <w:pPr>
        <w:pStyle w:val="Listenabsatz"/>
        <w:spacing w:after="0" w:line="240" w:lineRule="auto"/>
        <w:ind w:left="644"/>
        <w:rPr>
          <w:b/>
          <w:bCs/>
          <w:sz w:val="24"/>
          <w:szCs w:val="24"/>
          <w:lang w:val="en-US"/>
        </w:rPr>
      </w:pPr>
      <w:r w:rsidRPr="0075331B"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  <w:lang w:val="en-US"/>
        </w:rPr>
        <w:t xml:space="preserve">- all </w:t>
      </w:r>
      <w:r w:rsidR="0075331B">
        <w:rPr>
          <w:b/>
          <w:bCs/>
          <w:sz w:val="24"/>
          <w:szCs w:val="24"/>
          <w:lang w:val="en-US"/>
        </w:rPr>
        <w:t>participants</w:t>
      </w:r>
      <w:r>
        <w:rPr>
          <w:b/>
          <w:bCs/>
          <w:sz w:val="24"/>
          <w:szCs w:val="24"/>
          <w:lang w:val="en-US"/>
        </w:rPr>
        <w:t xml:space="preserve"> to prepare:</w:t>
      </w:r>
      <w:r w:rsidR="0075331B">
        <w:rPr>
          <w:b/>
          <w:bCs/>
          <w:sz w:val="24"/>
          <w:szCs w:val="24"/>
          <w:lang w:val="en-US"/>
        </w:rPr>
        <w:t xml:space="preserve"> </w:t>
      </w:r>
      <w:r w:rsidR="0075331B" w:rsidRPr="0075331B">
        <w:rPr>
          <w:sz w:val="24"/>
          <w:szCs w:val="24"/>
          <w:lang w:val="en-US"/>
        </w:rPr>
        <w:t xml:space="preserve">Kristine proposes a webinar together with MLAS and IFLA HQ about the stories added to the LMW: </w:t>
      </w:r>
      <w:r w:rsidR="0075331B" w:rsidRPr="0075331B">
        <w:rPr>
          <w:sz w:val="24"/>
          <w:szCs w:val="24"/>
          <w:lang w:val="en-US"/>
        </w:rPr>
        <w:br/>
        <w:t>a) what is your opinion about this proposal; how about the proposed date January 11,2021?</w:t>
      </w:r>
      <w:r w:rsidR="0075331B" w:rsidRPr="0075331B">
        <w:rPr>
          <w:sz w:val="24"/>
          <w:szCs w:val="24"/>
          <w:lang w:val="en-US"/>
        </w:rPr>
        <w:br/>
        <w:t xml:space="preserve">b) </w:t>
      </w:r>
      <w:r w:rsidRPr="0075331B">
        <w:rPr>
          <w:sz w:val="24"/>
          <w:szCs w:val="24"/>
          <w:lang w:val="en-US"/>
        </w:rPr>
        <w:t xml:space="preserve"> </w:t>
      </w:r>
      <w:r w:rsidR="0075331B">
        <w:rPr>
          <w:sz w:val="24"/>
          <w:szCs w:val="24"/>
          <w:lang w:val="en-US"/>
        </w:rPr>
        <w:t>how would you collect possible examples of stories from your association members?</w:t>
      </w:r>
      <w:r w:rsidR="0075331B">
        <w:rPr>
          <w:sz w:val="24"/>
          <w:szCs w:val="24"/>
          <w:lang w:val="en-US"/>
        </w:rPr>
        <w:br/>
        <w:t>c) what is the most important issue (obstacle) concerning the stories on the LMW which Kristine should explain further?</w:t>
      </w:r>
      <w:r w:rsidR="00331F36" w:rsidRPr="0075331B">
        <w:rPr>
          <w:b/>
          <w:bCs/>
          <w:sz w:val="24"/>
          <w:szCs w:val="24"/>
          <w:lang w:val="en-US"/>
        </w:rPr>
        <w:br/>
      </w:r>
      <w:r w:rsidR="00FB5371">
        <w:rPr>
          <w:b/>
          <w:bCs/>
          <w:sz w:val="24"/>
          <w:szCs w:val="24"/>
          <w:lang w:val="en-US"/>
        </w:rPr>
        <w:t xml:space="preserve"> </w:t>
      </w:r>
    </w:p>
    <w:p w14:paraId="48BEE1E1" w14:textId="77777777" w:rsidR="007A4682" w:rsidRDefault="00FB5371" w:rsidP="00FB5371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Survey ‘Formation needs of associations’ – status quo (Susan)</w:t>
      </w:r>
    </w:p>
    <w:p w14:paraId="66E28B1F" w14:textId="0678799E" w:rsidR="00FB5371" w:rsidRPr="00BF0523" w:rsidRDefault="00BF0523" w:rsidP="007A4682">
      <w:pPr>
        <w:spacing w:after="0" w:line="240" w:lineRule="auto"/>
        <w:rPr>
          <w:sz w:val="24"/>
          <w:szCs w:val="24"/>
          <w:lang w:val="en-US"/>
        </w:rPr>
      </w:pPr>
      <w:r w:rsidRPr="00BF0523">
        <w:rPr>
          <w:sz w:val="24"/>
          <w:szCs w:val="24"/>
          <w:lang w:val="en-US"/>
        </w:rPr>
        <w:t>The survey was translated, and it is ready. Next step</w:t>
      </w:r>
      <w:r>
        <w:rPr>
          <w:sz w:val="24"/>
          <w:szCs w:val="24"/>
          <w:lang w:val="en-US"/>
        </w:rPr>
        <w:t xml:space="preserve"> </w:t>
      </w:r>
      <w:r w:rsidRPr="00BF0523">
        <w:rPr>
          <w:sz w:val="24"/>
          <w:szCs w:val="24"/>
          <w:lang w:val="en-US"/>
        </w:rPr>
        <w:t xml:space="preserve">is for </w:t>
      </w:r>
      <w:r w:rsidR="00F3758C">
        <w:rPr>
          <w:sz w:val="24"/>
          <w:szCs w:val="24"/>
          <w:lang w:val="en-US"/>
        </w:rPr>
        <w:t xml:space="preserve">the </w:t>
      </w:r>
      <w:r w:rsidRPr="00BF0523">
        <w:rPr>
          <w:sz w:val="24"/>
          <w:szCs w:val="24"/>
          <w:lang w:val="en-US"/>
        </w:rPr>
        <w:t xml:space="preserve">MLAs </w:t>
      </w:r>
      <w:r w:rsidR="00796609">
        <w:rPr>
          <w:sz w:val="24"/>
          <w:szCs w:val="24"/>
          <w:lang w:val="en-US"/>
        </w:rPr>
        <w:t xml:space="preserve">working group </w:t>
      </w:r>
      <w:r w:rsidRPr="00BF0523">
        <w:rPr>
          <w:sz w:val="24"/>
          <w:szCs w:val="24"/>
          <w:lang w:val="en-US"/>
        </w:rPr>
        <w:t xml:space="preserve">to coordinate </w:t>
      </w:r>
      <w:r w:rsidR="00796609">
        <w:rPr>
          <w:sz w:val="24"/>
          <w:szCs w:val="24"/>
          <w:lang w:val="en-US"/>
        </w:rPr>
        <w:t xml:space="preserve">messaging, deadlines, and </w:t>
      </w:r>
      <w:r w:rsidRPr="00BF0523">
        <w:rPr>
          <w:sz w:val="24"/>
          <w:szCs w:val="24"/>
          <w:lang w:val="en-US"/>
        </w:rPr>
        <w:t>distribution</w:t>
      </w:r>
      <w:r w:rsidR="00796609">
        <w:rPr>
          <w:sz w:val="24"/>
          <w:szCs w:val="24"/>
          <w:lang w:val="en-US"/>
        </w:rPr>
        <w:t xml:space="preserve"> with support from IFLA HQ and </w:t>
      </w:r>
      <w:r w:rsidR="00796609" w:rsidRPr="00796609">
        <w:rPr>
          <w:sz w:val="24"/>
          <w:szCs w:val="24"/>
          <w:lang w:val="en-US"/>
        </w:rPr>
        <w:t>through MLAs communication channels</w:t>
      </w:r>
      <w:r w:rsidR="00796609">
        <w:rPr>
          <w:sz w:val="24"/>
          <w:szCs w:val="24"/>
          <w:lang w:val="en-US"/>
        </w:rPr>
        <w:t>.</w:t>
      </w:r>
      <w:r w:rsidR="00331F36" w:rsidRPr="00BF0523">
        <w:rPr>
          <w:sz w:val="24"/>
          <w:szCs w:val="24"/>
          <w:lang w:val="en-US"/>
        </w:rPr>
        <w:br/>
      </w:r>
    </w:p>
    <w:p w14:paraId="7F2CD530" w14:textId="5435AE8B" w:rsidR="00FB5371" w:rsidRPr="00202892" w:rsidRDefault="00FB5371" w:rsidP="00FB5371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A05E8B">
        <w:rPr>
          <w:b/>
          <w:bCs/>
          <w:sz w:val="24"/>
          <w:szCs w:val="24"/>
          <w:lang w:val="en-US"/>
        </w:rPr>
        <w:t>IFLA Division IV Webinar Series for LIS students (Attachment/Loida &amp; Hella)</w:t>
      </w:r>
      <w:r w:rsidR="00331F36">
        <w:rPr>
          <w:b/>
          <w:bCs/>
          <w:sz w:val="24"/>
          <w:szCs w:val="24"/>
          <w:lang w:val="en-US"/>
        </w:rPr>
        <w:br/>
      </w:r>
      <w:r w:rsidR="0053787E" w:rsidRPr="00202892">
        <w:rPr>
          <w:sz w:val="24"/>
          <w:szCs w:val="24"/>
          <w:lang w:val="en-US"/>
        </w:rPr>
        <w:t>Question</w:t>
      </w:r>
      <w:r w:rsidR="00FA4A94">
        <w:rPr>
          <w:sz w:val="24"/>
          <w:szCs w:val="24"/>
          <w:lang w:val="en-US"/>
        </w:rPr>
        <w:t xml:space="preserve"> from MLAs members</w:t>
      </w:r>
      <w:r w:rsidR="0053787E" w:rsidRPr="00202892">
        <w:rPr>
          <w:sz w:val="24"/>
          <w:szCs w:val="24"/>
          <w:lang w:val="en-US"/>
        </w:rPr>
        <w:t>: In which capacity we would support this webinar series?</w:t>
      </w:r>
    </w:p>
    <w:p w14:paraId="019EE231" w14:textId="440EF3E6" w:rsidR="0053787E" w:rsidRDefault="0053787E" w:rsidP="0053787E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 w:rsidRPr="00202892">
        <w:rPr>
          <w:sz w:val="24"/>
          <w:szCs w:val="24"/>
          <w:lang w:val="en-US"/>
        </w:rPr>
        <w:t>Pa</w:t>
      </w:r>
      <w:r w:rsidR="009514B8">
        <w:rPr>
          <w:sz w:val="24"/>
          <w:szCs w:val="24"/>
          <w:lang w:val="en-US"/>
        </w:rPr>
        <w:t>s</w:t>
      </w:r>
      <w:r w:rsidRPr="00202892">
        <w:rPr>
          <w:sz w:val="24"/>
          <w:szCs w:val="24"/>
          <w:lang w:val="en-US"/>
        </w:rPr>
        <w:t>cal suggested that we could support with organizing a webinar about library associations.</w:t>
      </w:r>
    </w:p>
    <w:p w14:paraId="7F92A657" w14:textId="34CA5558" w:rsidR="00F5101B" w:rsidRPr="00202892" w:rsidRDefault="00F5101B" w:rsidP="00F5101B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Action: </w:t>
      </w:r>
      <w:r w:rsidRPr="00F5101B">
        <w:rPr>
          <w:sz w:val="24"/>
          <w:szCs w:val="24"/>
          <w:lang w:val="en-US"/>
        </w:rPr>
        <w:t xml:space="preserve">Loida </w:t>
      </w:r>
      <w:r>
        <w:rPr>
          <w:sz w:val="24"/>
          <w:szCs w:val="24"/>
          <w:lang w:val="en-US"/>
        </w:rPr>
        <w:t xml:space="preserve">will connect with Albina with question </w:t>
      </w:r>
      <w:r w:rsidRPr="00F5101B">
        <w:rPr>
          <w:sz w:val="24"/>
          <w:szCs w:val="24"/>
          <w:lang w:val="en-US"/>
        </w:rPr>
        <w:t>if there is something else besides the points on item 3, below</w:t>
      </w:r>
      <w:r>
        <w:rPr>
          <w:sz w:val="24"/>
          <w:szCs w:val="24"/>
          <w:lang w:val="en-US"/>
        </w:rPr>
        <w:t>, we can support with</w:t>
      </w:r>
      <w:r w:rsidRPr="00F5101B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F5101B">
        <w:rPr>
          <w:sz w:val="24"/>
          <w:szCs w:val="24"/>
          <w:lang w:val="en-US"/>
        </w:rPr>
        <w:t xml:space="preserve">MLAs will suggest </w:t>
      </w:r>
      <w:r w:rsidR="00FA4A94" w:rsidRPr="00F5101B">
        <w:rPr>
          <w:sz w:val="24"/>
          <w:szCs w:val="24"/>
          <w:lang w:val="en-US"/>
        </w:rPr>
        <w:t>including</w:t>
      </w:r>
      <w:r w:rsidRPr="00F5101B">
        <w:rPr>
          <w:sz w:val="24"/>
          <w:szCs w:val="24"/>
          <w:lang w:val="en-US"/>
        </w:rPr>
        <w:t xml:space="preserve"> NPSIG in the effort.</w:t>
      </w:r>
    </w:p>
    <w:p w14:paraId="08E3217D" w14:textId="36BC43F0" w:rsidR="0053787E" w:rsidRPr="00202892" w:rsidRDefault="0053787E" w:rsidP="0053787E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</w:p>
    <w:p w14:paraId="6F871A9D" w14:textId="220DA2E8" w:rsidR="00202892" w:rsidRPr="00202892" w:rsidRDefault="00202892" w:rsidP="0053787E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 w:rsidRPr="00202892">
        <w:rPr>
          <w:sz w:val="24"/>
          <w:szCs w:val="24"/>
          <w:lang w:val="en-US"/>
        </w:rPr>
        <w:t>To note</w:t>
      </w:r>
      <w:r>
        <w:rPr>
          <w:sz w:val="24"/>
          <w:szCs w:val="24"/>
          <w:lang w:val="en-US"/>
        </w:rPr>
        <w:t xml:space="preserve"> item 3</w:t>
      </w:r>
      <w:r w:rsidR="00FA4A94">
        <w:rPr>
          <w:sz w:val="24"/>
          <w:szCs w:val="24"/>
          <w:lang w:val="en-US"/>
        </w:rPr>
        <w:t xml:space="preserve"> from the IFLA SET document</w:t>
      </w:r>
      <w:r>
        <w:rPr>
          <w:sz w:val="24"/>
          <w:szCs w:val="24"/>
          <w:lang w:val="en-US"/>
        </w:rPr>
        <w:t>:</w:t>
      </w:r>
    </w:p>
    <w:p w14:paraId="2A472ED3" w14:textId="68632365" w:rsidR="00202892" w:rsidRPr="00FA4A94" w:rsidRDefault="00202892" w:rsidP="00202892">
      <w:pPr>
        <w:pStyle w:val="Listenabsatz"/>
        <w:spacing w:after="0" w:line="240" w:lineRule="auto"/>
        <w:ind w:left="644"/>
        <w:rPr>
          <w:i/>
          <w:iCs/>
          <w:sz w:val="24"/>
          <w:szCs w:val="24"/>
          <w:lang w:val="en-US"/>
        </w:rPr>
      </w:pPr>
      <w:r w:rsidRPr="00FA4A94">
        <w:rPr>
          <w:i/>
          <w:iCs/>
          <w:sz w:val="24"/>
          <w:szCs w:val="24"/>
          <w:lang w:val="en-US"/>
        </w:rPr>
        <w:t>The Webinar Series is an annual project that will be held each March-May (one webinar each month). It involves members of Division IV units, LIS schools and LIS students.</w:t>
      </w:r>
    </w:p>
    <w:p w14:paraId="07DC21E8" w14:textId="77777777" w:rsidR="00202892" w:rsidRPr="00FA4A94" w:rsidRDefault="00202892" w:rsidP="00202892">
      <w:pPr>
        <w:pStyle w:val="Listenabsatz"/>
        <w:spacing w:after="0" w:line="240" w:lineRule="auto"/>
        <w:ind w:left="644"/>
        <w:rPr>
          <w:i/>
          <w:iCs/>
          <w:sz w:val="24"/>
          <w:szCs w:val="24"/>
          <w:lang w:val="en-US"/>
        </w:rPr>
      </w:pPr>
      <w:r w:rsidRPr="00FA4A94">
        <w:rPr>
          <w:i/>
          <w:iCs/>
          <w:sz w:val="24"/>
          <w:szCs w:val="24"/>
          <w:lang w:val="en-US"/>
        </w:rPr>
        <w:t>There will be nine papers, 3 at each webinar, presented for 20 minutes each with time</w:t>
      </w:r>
    </w:p>
    <w:p w14:paraId="230D7F2D" w14:textId="77777777" w:rsidR="00202892" w:rsidRPr="00FA4A94" w:rsidRDefault="00202892" w:rsidP="00202892">
      <w:pPr>
        <w:pStyle w:val="Listenabsatz"/>
        <w:spacing w:after="0" w:line="240" w:lineRule="auto"/>
        <w:ind w:left="644"/>
        <w:rPr>
          <w:i/>
          <w:iCs/>
          <w:sz w:val="24"/>
          <w:szCs w:val="24"/>
          <w:lang w:val="en-US"/>
        </w:rPr>
      </w:pPr>
      <w:r w:rsidRPr="00FA4A94">
        <w:rPr>
          <w:i/>
          <w:iCs/>
          <w:sz w:val="24"/>
          <w:szCs w:val="24"/>
          <w:lang w:val="en-US"/>
        </w:rPr>
        <w:t>for questions and answers after each presentation. A subgroup of members of the 7</w:t>
      </w:r>
    </w:p>
    <w:p w14:paraId="57D4962C" w14:textId="77777777" w:rsidR="00202892" w:rsidRPr="00FA4A94" w:rsidRDefault="00202892" w:rsidP="00202892">
      <w:pPr>
        <w:pStyle w:val="Listenabsatz"/>
        <w:spacing w:after="0" w:line="240" w:lineRule="auto"/>
        <w:ind w:left="644"/>
        <w:rPr>
          <w:i/>
          <w:iCs/>
          <w:sz w:val="24"/>
          <w:szCs w:val="24"/>
          <w:lang w:val="en-US"/>
        </w:rPr>
      </w:pPr>
      <w:r w:rsidRPr="00FA4A94">
        <w:rPr>
          <w:i/>
          <w:iCs/>
          <w:sz w:val="24"/>
          <w:szCs w:val="24"/>
          <w:lang w:val="en-US"/>
        </w:rPr>
        <w:t>sections and 4 SIGs with a Project coordinator will choose a theme for the webinar</w:t>
      </w:r>
    </w:p>
    <w:p w14:paraId="1191F200" w14:textId="77777777" w:rsidR="00202892" w:rsidRPr="00FA4A94" w:rsidRDefault="00202892" w:rsidP="00202892">
      <w:pPr>
        <w:pStyle w:val="Listenabsatz"/>
        <w:spacing w:after="0" w:line="240" w:lineRule="auto"/>
        <w:ind w:left="644"/>
        <w:rPr>
          <w:i/>
          <w:iCs/>
          <w:sz w:val="24"/>
          <w:szCs w:val="24"/>
          <w:lang w:val="en-US"/>
        </w:rPr>
      </w:pPr>
      <w:r w:rsidRPr="00FA4A94">
        <w:rPr>
          <w:i/>
          <w:iCs/>
          <w:sz w:val="24"/>
          <w:szCs w:val="24"/>
          <w:lang w:val="en-US"/>
        </w:rPr>
        <w:t>series each year, issue guidelines for submission, announce the call for papers, receive</w:t>
      </w:r>
    </w:p>
    <w:p w14:paraId="26FD9F93" w14:textId="77777777" w:rsidR="00202892" w:rsidRPr="00FA4A94" w:rsidRDefault="00202892" w:rsidP="00202892">
      <w:pPr>
        <w:pStyle w:val="Listenabsatz"/>
        <w:spacing w:after="0" w:line="240" w:lineRule="auto"/>
        <w:ind w:left="644"/>
        <w:rPr>
          <w:i/>
          <w:iCs/>
          <w:sz w:val="24"/>
          <w:szCs w:val="24"/>
          <w:lang w:val="en-US"/>
        </w:rPr>
      </w:pPr>
      <w:r w:rsidRPr="00FA4A94">
        <w:rPr>
          <w:i/>
          <w:iCs/>
          <w:sz w:val="24"/>
          <w:szCs w:val="24"/>
          <w:lang w:val="en-US"/>
        </w:rPr>
        <w:t xml:space="preserve">the </w:t>
      </w:r>
      <w:proofErr w:type="gramStart"/>
      <w:r w:rsidRPr="00FA4A94">
        <w:rPr>
          <w:i/>
          <w:iCs/>
          <w:sz w:val="24"/>
          <w:szCs w:val="24"/>
          <w:lang w:val="en-US"/>
        </w:rPr>
        <w:t>proposals, and</w:t>
      </w:r>
      <w:proofErr w:type="gramEnd"/>
      <w:r w:rsidRPr="00FA4A94">
        <w:rPr>
          <w:i/>
          <w:iCs/>
          <w:sz w:val="24"/>
          <w:szCs w:val="24"/>
          <w:lang w:val="en-US"/>
        </w:rPr>
        <w:t xml:space="preserve"> organizes reviewers for the proposals. All technical activity is</w:t>
      </w:r>
    </w:p>
    <w:p w14:paraId="5AAF0468" w14:textId="0C7DDDB1" w:rsidR="00202892" w:rsidRPr="00FA4A94" w:rsidRDefault="00202892" w:rsidP="00202892">
      <w:pPr>
        <w:pStyle w:val="Listenabsatz"/>
        <w:spacing w:after="0" w:line="240" w:lineRule="auto"/>
        <w:ind w:left="644"/>
        <w:rPr>
          <w:i/>
          <w:iCs/>
          <w:sz w:val="24"/>
          <w:szCs w:val="24"/>
          <w:lang w:val="en-US"/>
        </w:rPr>
      </w:pPr>
      <w:r w:rsidRPr="00FA4A94">
        <w:rPr>
          <w:i/>
          <w:iCs/>
          <w:sz w:val="24"/>
          <w:szCs w:val="24"/>
          <w:lang w:val="en-US"/>
        </w:rPr>
        <w:t>implemented by a Project coordinator with the support of two or three volunteers from the Division IV Professional Units.</w:t>
      </w:r>
    </w:p>
    <w:p w14:paraId="15986381" w14:textId="77777777" w:rsidR="00202892" w:rsidRPr="00202892" w:rsidRDefault="00202892" w:rsidP="00202892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</w:p>
    <w:p w14:paraId="21F0BE76" w14:textId="77777777" w:rsidR="004961F0" w:rsidRDefault="00FB5371" w:rsidP="00FB5371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FB5371">
        <w:rPr>
          <w:b/>
          <w:bCs/>
          <w:sz w:val="24"/>
          <w:szCs w:val="24"/>
          <w:lang w:val="en-US"/>
        </w:rPr>
        <w:t>Inactive Members (Halo/all): Allocation of previously uncontacted members (List attached)</w:t>
      </w:r>
    </w:p>
    <w:p w14:paraId="195368C3" w14:textId="36AF01ED" w:rsidR="004961F0" w:rsidRPr="004961F0" w:rsidRDefault="004961F0" w:rsidP="004961F0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 w:rsidRPr="004961F0">
        <w:rPr>
          <w:sz w:val="24"/>
          <w:szCs w:val="24"/>
          <w:lang w:val="en-US"/>
        </w:rPr>
        <w:t>MLAs members have contacted library associations</w:t>
      </w:r>
      <w:r>
        <w:rPr>
          <w:sz w:val="24"/>
          <w:szCs w:val="24"/>
          <w:lang w:val="en-US"/>
        </w:rPr>
        <w:t xml:space="preserve"> to encourage renovation of membership</w:t>
      </w:r>
      <w:r w:rsidRPr="004961F0">
        <w:rPr>
          <w:sz w:val="24"/>
          <w:szCs w:val="24"/>
          <w:lang w:val="en-US"/>
        </w:rPr>
        <w:t xml:space="preserve">.  Many members provided information about the associations they </w:t>
      </w:r>
      <w:r w:rsidRPr="004961F0">
        <w:rPr>
          <w:sz w:val="24"/>
          <w:szCs w:val="24"/>
          <w:lang w:val="en-US"/>
        </w:rPr>
        <w:lastRenderedPageBreak/>
        <w:t>contacted and the status if they are renewing or are experiencing situations preventing them from doing so.</w:t>
      </w:r>
    </w:p>
    <w:p w14:paraId="4DE23E96" w14:textId="3A804769" w:rsidR="00FB5371" w:rsidRPr="004961F0" w:rsidRDefault="00331F36" w:rsidP="004961F0">
      <w:pPr>
        <w:pStyle w:val="Listenabsatz"/>
        <w:spacing w:after="0" w:line="240" w:lineRule="auto"/>
        <w:ind w:left="644"/>
        <w:rPr>
          <w:b/>
          <w:bCs/>
          <w:sz w:val="24"/>
          <w:szCs w:val="24"/>
          <w:lang w:val="en-US"/>
        </w:rPr>
      </w:pPr>
      <w:r w:rsidRPr="004961F0">
        <w:rPr>
          <w:b/>
          <w:bCs/>
          <w:sz w:val="24"/>
          <w:szCs w:val="24"/>
          <w:lang w:val="en-US"/>
        </w:rPr>
        <w:br/>
      </w:r>
    </w:p>
    <w:p w14:paraId="5E025E4A" w14:textId="77777777" w:rsidR="00FA4A94" w:rsidRDefault="00FB5371" w:rsidP="0053440C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FD0A92">
        <w:rPr>
          <w:b/>
          <w:bCs/>
          <w:sz w:val="24"/>
          <w:szCs w:val="24"/>
          <w:lang w:val="en-US"/>
        </w:rPr>
        <w:t>News from Governing Board and Division Chair (Halo)</w:t>
      </w:r>
      <w:r w:rsidR="00331F36">
        <w:rPr>
          <w:b/>
          <w:bCs/>
          <w:sz w:val="24"/>
          <w:szCs w:val="24"/>
          <w:lang w:val="en-US"/>
        </w:rPr>
        <w:br/>
      </w:r>
      <w:r w:rsidR="0053440C">
        <w:rPr>
          <w:sz w:val="24"/>
          <w:szCs w:val="24"/>
          <w:lang w:val="en-US"/>
        </w:rPr>
        <w:t>-</w:t>
      </w:r>
      <w:r w:rsidR="00C01B7E" w:rsidRPr="00C01B7E">
        <w:rPr>
          <w:sz w:val="24"/>
          <w:szCs w:val="24"/>
          <w:lang w:val="en-US"/>
        </w:rPr>
        <w:t>Results on survey HQ on expec</w:t>
      </w:r>
      <w:r w:rsidR="00E7165F">
        <w:rPr>
          <w:sz w:val="24"/>
          <w:szCs w:val="24"/>
          <w:lang w:val="en-US"/>
        </w:rPr>
        <w:t>ta</w:t>
      </w:r>
      <w:r w:rsidR="00C01B7E" w:rsidRPr="00C01B7E">
        <w:rPr>
          <w:sz w:val="24"/>
          <w:szCs w:val="24"/>
          <w:lang w:val="en-US"/>
        </w:rPr>
        <w:t>tions for virtual WLIC in 2021?</w:t>
      </w:r>
      <w:r w:rsidR="007A3EEA">
        <w:rPr>
          <w:sz w:val="24"/>
          <w:szCs w:val="24"/>
          <w:lang w:val="en-US"/>
        </w:rPr>
        <w:t xml:space="preserve"> – Results are not available yet. </w:t>
      </w:r>
    </w:p>
    <w:p w14:paraId="46477E4E" w14:textId="0621E95E" w:rsidR="0053440C" w:rsidRDefault="0053440C" w:rsidP="00FA4A94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  <w:t>-</w:t>
      </w:r>
      <w:r w:rsidR="007A3EEA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irtual General Assembly Nov.5, 2020</w:t>
      </w:r>
      <w:r w:rsidR="007A3EEA">
        <w:rPr>
          <w:sz w:val="24"/>
          <w:szCs w:val="24"/>
          <w:lang w:val="en-US"/>
        </w:rPr>
        <w:t xml:space="preserve"> </w:t>
      </w:r>
      <w:r w:rsidR="00A74BD7">
        <w:rPr>
          <w:sz w:val="24"/>
          <w:szCs w:val="24"/>
          <w:lang w:val="en-US"/>
        </w:rPr>
        <w:t xml:space="preserve">– IFLA President-Elect Barbara Lison Chaired this successful event. Voting electronically went well. IFLA President gave a speech and the Treasurer presented a report. The IFLA Honors and Medals were presented and members were happy with that. </w:t>
      </w:r>
    </w:p>
    <w:p w14:paraId="70DEB04B" w14:textId="4983874A" w:rsidR="00A74BD7" w:rsidRDefault="002F303F" w:rsidP="00A74BD7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Marwa noted that t</w:t>
      </w:r>
      <w:r w:rsidR="00A74BD7" w:rsidRPr="00A74BD7">
        <w:rPr>
          <w:sz w:val="24"/>
          <w:szCs w:val="24"/>
          <w:lang w:val="en-US"/>
        </w:rPr>
        <w:t>here is a point</w:t>
      </w:r>
      <w:r>
        <w:rPr>
          <w:sz w:val="24"/>
          <w:szCs w:val="24"/>
          <w:lang w:val="en-US"/>
        </w:rPr>
        <w:t xml:space="preserve"> to note</w:t>
      </w:r>
      <w:r w:rsidR="00A74BD7" w:rsidRPr="00A74BD7">
        <w:rPr>
          <w:sz w:val="24"/>
          <w:szCs w:val="24"/>
          <w:lang w:val="en-US"/>
        </w:rPr>
        <w:t xml:space="preserve"> about the amount of money that did not come in this year from the </w:t>
      </w:r>
      <w:r w:rsidR="00B6251B">
        <w:rPr>
          <w:sz w:val="24"/>
          <w:szCs w:val="24"/>
          <w:lang w:val="en-US"/>
        </w:rPr>
        <w:t>WLIC</w:t>
      </w:r>
      <w:r w:rsidR="00A74BD7" w:rsidRPr="00A74BD7">
        <w:rPr>
          <w:sz w:val="24"/>
          <w:szCs w:val="24"/>
          <w:lang w:val="en-US"/>
        </w:rPr>
        <w:t xml:space="preserve"> that </w:t>
      </w:r>
      <w:r w:rsidR="00B6251B">
        <w:rPr>
          <w:sz w:val="24"/>
          <w:szCs w:val="24"/>
          <w:lang w:val="en-US"/>
        </w:rPr>
        <w:t>was cancelled</w:t>
      </w:r>
      <w:r w:rsidR="00A74BD7" w:rsidRPr="00A74BD7">
        <w:rPr>
          <w:sz w:val="24"/>
          <w:szCs w:val="24"/>
          <w:lang w:val="en-US"/>
        </w:rPr>
        <w:t xml:space="preserve"> due to Covid-19. </w:t>
      </w:r>
      <w:r>
        <w:rPr>
          <w:sz w:val="24"/>
          <w:szCs w:val="24"/>
          <w:lang w:val="en-US"/>
        </w:rPr>
        <w:t xml:space="preserve">The GB will </w:t>
      </w:r>
      <w:r w:rsidR="008B4EB5">
        <w:rPr>
          <w:sz w:val="24"/>
          <w:szCs w:val="24"/>
          <w:lang w:val="en-US"/>
        </w:rPr>
        <w:t>discuss it at next meetings.</w:t>
      </w:r>
    </w:p>
    <w:p w14:paraId="55E9EBFC" w14:textId="0EC39F5A" w:rsidR="00EE46D6" w:rsidRPr="00A74BD7" w:rsidRDefault="00EE46D6" w:rsidP="00A74BD7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Pascal’s concern about giving it more thought to the proposal passed during this GA about fewer in-person meetings, the frequency of the meetings, etc. </w:t>
      </w:r>
    </w:p>
    <w:p w14:paraId="0EC608F1" w14:textId="77777777" w:rsidR="00A74BD7" w:rsidRDefault="00A74BD7" w:rsidP="00A74BD7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</w:p>
    <w:p w14:paraId="6D00D6F8" w14:textId="49308DBE" w:rsidR="0053440C" w:rsidRDefault="0053440C" w:rsidP="0053440C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-Next general assembly Feb.12,2021</w:t>
      </w:r>
      <w:r w:rsidR="00A74BD7">
        <w:rPr>
          <w:sz w:val="24"/>
          <w:szCs w:val="24"/>
          <w:lang w:val="en-US"/>
        </w:rPr>
        <w:t xml:space="preserve"> – IFLA President Christine Mackenzie will Chair this extra GA. The main purpose is to </w:t>
      </w:r>
      <w:r w:rsidR="00C71F72">
        <w:rPr>
          <w:sz w:val="24"/>
          <w:szCs w:val="24"/>
          <w:lang w:val="en-US"/>
        </w:rPr>
        <w:t>present</w:t>
      </w:r>
      <w:r w:rsidR="00A74BD7">
        <w:rPr>
          <w:sz w:val="24"/>
          <w:szCs w:val="24"/>
          <w:lang w:val="en-US"/>
        </w:rPr>
        <w:t xml:space="preserve"> the new </w:t>
      </w:r>
      <w:r w:rsidR="00C71F72">
        <w:rPr>
          <w:sz w:val="24"/>
          <w:szCs w:val="24"/>
          <w:lang w:val="en-US"/>
        </w:rPr>
        <w:t>changes in governance</w:t>
      </w:r>
      <w:r w:rsidR="00A74BD7">
        <w:rPr>
          <w:sz w:val="24"/>
          <w:szCs w:val="24"/>
          <w:lang w:val="en-US"/>
        </w:rPr>
        <w:t xml:space="preserve"> during this event</w:t>
      </w:r>
      <w:r w:rsidR="002255DA">
        <w:rPr>
          <w:sz w:val="24"/>
          <w:szCs w:val="24"/>
          <w:lang w:val="en-US"/>
        </w:rPr>
        <w:t xml:space="preserve"> along with proposed new statues.</w:t>
      </w:r>
      <w:r>
        <w:rPr>
          <w:sz w:val="24"/>
          <w:szCs w:val="24"/>
          <w:lang w:val="en-US"/>
        </w:rPr>
        <w:br/>
      </w:r>
    </w:p>
    <w:p w14:paraId="2426C2FA" w14:textId="426529C3" w:rsidR="0053440C" w:rsidRPr="0053440C" w:rsidRDefault="0053440C" w:rsidP="0053440C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53440C">
        <w:rPr>
          <w:b/>
          <w:bCs/>
          <w:sz w:val="24"/>
          <w:szCs w:val="24"/>
          <w:lang w:val="en-US"/>
        </w:rPr>
        <w:t>Communication (Loida)</w:t>
      </w:r>
      <w:r w:rsidR="00EB16F2">
        <w:rPr>
          <w:b/>
          <w:bCs/>
          <w:sz w:val="24"/>
          <w:szCs w:val="24"/>
          <w:lang w:val="en-US"/>
        </w:rPr>
        <w:t xml:space="preserve"> – </w:t>
      </w:r>
      <w:r w:rsidR="00DD58B7">
        <w:rPr>
          <w:sz w:val="24"/>
          <w:szCs w:val="24"/>
          <w:lang w:val="en-US"/>
        </w:rPr>
        <w:t>The it</w:t>
      </w:r>
      <w:r w:rsidR="008B4B85">
        <w:rPr>
          <w:sz w:val="24"/>
          <w:szCs w:val="24"/>
          <w:lang w:val="en-US"/>
        </w:rPr>
        <w:t>ems</w:t>
      </w:r>
      <w:r w:rsidR="00DD58B7">
        <w:rPr>
          <w:sz w:val="24"/>
          <w:szCs w:val="24"/>
          <w:lang w:val="en-US"/>
        </w:rPr>
        <w:t xml:space="preserve"> below</w:t>
      </w:r>
      <w:r w:rsidR="008B4B85">
        <w:rPr>
          <w:sz w:val="24"/>
          <w:szCs w:val="24"/>
          <w:lang w:val="en-US"/>
        </w:rPr>
        <w:t xml:space="preserve"> will be taken at the next meeting.</w:t>
      </w:r>
      <w:r w:rsidR="00EB16F2" w:rsidRPr="008B4B85">
        <w:rPr>
          <w:sz w:val="24"/>
          <w:szCs w:val="24"/>
          <w:lang w:val="en-US"/>
        </w:rPr>
        <w:t xml:space="preserve"> IFLA HQ is planning a webinar featuring ways of communicating with members via social media and webinars, podcasts, etc. f</w:t>
      </w:r>
      <w:r w:rsidR="008B4B85">
        <w:rPr>
          <w:sz w:val="24"/>
          <w:szCs w:val="24"/>
          <w:lang w:val="en-US"/>
        </w:rPr>
        <w:t>o</w:t>
      </w:r>
      <w:r w:rsidR="00EB16F2" w:rsidRPr="008B4B85">
        <w:rPr>
          <w:sz w:val="24"/>
          <w:szCs w:val="24"/>
          <w:lang w:val="en-US"/>
        </w:rPr>
        <w:t>r Sections</w:t>
      </w:r>
      <w:r w:rsidR="008B4B85">
        <w:rPr>
          <w:sz w:val="24"/>
          <w:szCs w:val="24"/>
          <w:lang w:val="en-US"/>
        </w:rPr>
        <w:t xml:space="preserve"> since we are all </w:t>
      </w:r>
      <w:r w:rsidR="00FA4A94">
        <w:rPr>
          <w:sz w:val="24"/>
          <w:szCs w:val="24"/>
          <w:lang w:val="en-US"/>
        </w:rPr>
        <w:t xml:space="preserve">operating </w:t>
      </w:r>
      <w:r w:rsidR="008B4B85">
        <w:rPr>
          <w:sz w:val="24"/>
          <w:szCs w:val="24"/>
          <w:lang w:val="en-US"/>
        </w:rPr>
        <w:t xml:space="preserve">online </w:t>
      </w:r>
      <w:r w:rsidR="00FA4A94">
        <w:rPr>
          <w:sz w:val="24"/>
          <w:szCs w:val="24"/>
          <w:lang w:val="en-US"/>
        </w:rPr>
        <w:t xml:space="preserve">now </w:t>
      </w:r>
      <w:r w:rsidR="008B4B85">
        <w:rPr>
          <w:sz w:val="24"/>
          <w:szCs w:val="24"/>
          <w:lang w:val="en-US"/>
        </w:rPr>
        <w:t>and will be online next year</w:t>
      </w:r>
      <w:r w:rsidR="00EB16F2" w:rsidRPr="008B4B85">
        <w:rPr>
          <w:sz w:val="24"/>
          <w:szCs w:val="24"/>
          <w:lang w:val="en-US"/>
        </w:rPr>
        <w:t>.</w:t>
      </w:r>
      <w:r w:rsidR="008B4B85">
        <w:rPr>
          <w:sz w:val="24"/>
          <w:szCs w:val="24"/>
          <w:lang w:val="en-US"/>
        </w:rPr>
        <w:t xml:space="preserve"> </w:t>
      </w:r>
      <w:r w:rsidR="00EB16F2" w:rsidRPr="008B4B85">
        <w:rPr>
          <w:sz w:val="24"/>
          <w:szCs w:val="24"/>
          <w:lang w:val="en-US"/>
        </w:rPr>
        <w:t>Date and more information soon.</w:t>
      </w:r>
      <w:r w:rsidRPr="008B4B85">
        <w:rPr>
          <w:sz w:val="24"/>
          <w:szCs w:val="24"/>
          <w:lang w:val="en-US"/>
        </w:rPr>
        <w:br/>
      </w:r>
      <w:r w:rsidRPr="0053440C">
        <w:rPr>
          <w:sz w:val="24"/>
          <w:szCs w:val="24"/>
        </w:rPr>
        <w:t xml:space="preserve">- </w:t>
      </w:r>
      <w:r w:rsidRPr="0053440C">
        <w:rPr>
          <w:sz w:val="24"/>
          <w:szCs w:val="24"/>
          <w:lang w:val="en-US"/>
        </w:rPr>
        <w:t>Annual Report MLAS &amp; SIG</w:t>
      </w:r>
      <w:r w:rsidRPr="0053440C">
        <w:rPr>
          <w:sz w:val="24"/>
          <w:szCs w:val="24"/>
          <w:lang w:val="en-US"/>
        </w:rPr>
        <w:br/>
        <w:t>- Update Action Plan</w:t>
      </w:r>
      <w:r w:rsidRPr="0053440C">
        <w:rPr>
          <w:sz w:val="24"/>
          <w:szCs w:val="24"/>
          <w:lang w:val="en-US"/>
        </w:rPr>
        <w:br/>
        <w:t xml:space="preserve">- </w:t>
      </w:r>
      <w:r w:rsidRPr="0053440C">
        <w:rPr>
          <w:sz w:val="24"/>
          <w:szCs w:val="24"/>
        </w:rPr>
        <w:t xml:space="preserve">update about </w:t>
      </w:r>
      <w:r>
        <w:rPr>
          <w:sz w:val="24"/>
          <w:szCs w:val="24"/>
        </w:rPr>
        <w:t>c</w:t>
      </w:r>
      <w:r w:rsidRPr="0053440C">
        <w:rPr>
          <w:sz w:val="24"/>
          <w:szCs w:val="24"/>
        </w:rPr>
        <w:t xml:space="preserve">ommunications from the Div 4 meeting </w:t>
      </w:r>
    </w:p>
    <w:p w14:paraId="76704DF4" w14:textId="7E12A68A" w:rsidR="0053440C" w:rsidRPr="0053440C" w:rsidRDefault="0053440C" w:rsidP="0053440C">
      <w:pPr>
        <w:spacing w:after="0" w:line="240" w:lineRule="auto"/>
        <w:ind w:left="284"/>
        <w:rPr>
          <w:b/>
          <w:bCs/>
          <w:sz w:val="24"/>
          <w:szCs w:val="24"/>
          <w:lang w:val="en-US"/>
        </w:rPr>
      </w:pPr>
    </w:p>
    <w:p w14:paraId="30DDDDDE" w14:textId="3F929BD0" w:rsidR="00331F36" w:rsidRDefault="00331F36" w:rsidP="00331F36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  <w:lang w:val="en-US"/>
        </w:rPr>
      </w:pPr>
      <w:r w:rsidRPr="00331F36">
        <w:rPr>
          <w:b/>
          <w:bCs/>
          <w:sz w:val="24"/>
          <w:szCs w:val="24"/>
          <w:lang w:val="en-US"/>
        </w:rPr>
        <w:t>Miscellaneous (all)</w:t>
      </w:r>
    </w:p>
    <w:p w14:paraId="5DD926E0" w14:textId="0BB1DEC1" w:rsidR="00331F36" w:rsidRPr="0053440C" w:rsidRDefault="0053440C" w:rsidP="0053440C">
      <w:pPr>
        <w:pStyle w:val="Listenabsatz"/>
        <w:spacing w:after="0" w:line="240" w:lineRule="auto"/>
        <w:ind w:left="644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N</w:t>
      </w:r>
      <w:r w:rsidR="00331F36" w:rsidRPr="0053440C">
        <w:rPr>
          <w:sz w:val="24"/>
          <w:szCs w:val="24"/>
          <w:lang w:val="en-US"/>
        </w:rPr>
        <w:t>ext meeting: December 22, 2020 (Halo)</w:t>
      </w:r>
      <w:r w:rsidR="00331F36" w:rsidRPr="0053440C">
        <w:rPr>
          <w:sz w:val="24"/>
          <w:szCs w:val="24"/>
          <w:lang w:val="en-US"/>
        </w:rPr>
        <w:br/>
      </w:r>
    </w:p>
    <w:p w14:paraId="2A7484A5" w14:textId="7B384EBC" w:rsidR="00FB5371" w:rsidRPr="00331F36" w:rsidRDefault="00331F36" w:rsidP="00331F36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331F36">
        <w:rPr>
          <w:b/>
          <w:bCs/>
          <w:sz w:val="24"/>
          <w:szCs w:val="24"/>
          <w:lang w:val="en-US"/>
        </w:rPr>
        <w:t>Closing remarks</w:t>
      </w:r>
      <w:r w:rsidR="00FB5371" w:rsidRPr="00331F36">
        <w:rPr>
          <w:sz w:val="24"/>
          <w:szCs w:val="24"/>
          <w:lang w:val="en-US"/>
        </w:rPr>
        <w:br/>
      </w:r>
    </w:p>
    <w:p w14:paraId="1EB09B85" w14:textId="77777777" w:rsidR="00FB5371" w:rsidRDefault="00FB5371"/>
    <w:p w14:paraId="7BCFA597" w14:textId="77777777" w:rsidR="00FB5371" w:rsidRDefault="00FB5371"/>
    <w:sectPr w:rsidR="00FB537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4C7F" w14:textId="77777777" w:rsidR="00150262" w:rsidRDefault="00150262" w:rsidP="00FB5371">
      <w:pPr>
        <w:spacing w:after="0" w:line="240" w:lineRule="auto"/>
      </w:pPr>
      <w:r>
        <w:separator/>
      </w:r>
    </w:p>
  </w:endnote>
  <w:endnote w:type="continuationSeparator" w:id="0">
    <w:p w14:paraId="3AE7534E" w14:textId="77777777" w:rsidR="00150262" w:rsidRDefault="00150262" w:rsidP="00FB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4D7B" w14:textId="77777777" w:rsidR="00150262" w:rsidRDefault="00150262" w:rsidP="00FB5371">
      <w:pPr>
        <w:spacing w:after="0" w:line="240" w:lineRule="auto"/>
      </w:pPr>
      <w:r>
        <w:separator/>
      </w:r>
    </w:p>
  </w:footnote>
  <w:footnote w:type="continuationSeparator" w:id="0">
    <w:p w14:paraId="62E21AD0" w14:textId="77777777" w:rsidR="00150262" w:rsidRDefault="00150262" w:rsidP="00FB5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9FE66" w14:textId="77777777" w:rsidR="00FB5371" w:rsidRPr="008E141F" w:rsidRDefault="00FB5371" w:rsidP="00FB5371">
    <w:pPr>
      <w:pStyle w:val="Kopfzeile"/>
      <w:rPr>
        <w:lang w:val="en-GB"/>
      </w:rPr>
    </w:pPr>
    <w:r w:rsidRPr="008E141F">
      <w:rPr>
        <w:sz w:val="28"/>
        <w:szCs w:val="28"/>
        <w:lang w:val="en-US"/>
      </w:rPr>
      <w:t>IFLA Management of Li</w:t>
    </w:r>
    <w:r>
      <w:rPr>
        <w:sz w:val="28"/>
        <w:szCs w:val="28"/>
        <w:lang w:val="en-US"/>
      </w:rPr>
      <w:t>brary Association Section (MLAS)</w:t>
    </w:r>
    <w:r>
      <w:rPr>
        <w:lang w:val="en-US"/>
      </w:rPr>
      <w:tab/>
    </w:r>
    <w:r w:rsidRPr="008E141F">
      <w:rPr>
        <w:noProof/>
        <w:lang w:val="en-GB" w:eastAsia="en-GB"/>
      </w:rPr>
      <w:t xml:space="preserve"> </w:t>
    </w:r>
    <w:r w:rsidRPr="008E141F">
      <w:rPr>
        <w:noProof/>
        <w:lang w:val="en-US" w:eastAsia="ja-JP"/>
      </w:rPr>
      <w:drawing>
        <wp:inline distT="0" distB="0" distL="0" distR="0" wp14:anchorId="2D61654C" wp14:editId="0C77F113">
          <wp:extent cx="731274" cy="762000"/>
          <wp:effectExtent l="0" t="0" r="0" b="0"/>
          <wp:docPr id="2" name="Bild 1" descr="C:\Users\schleihagen\Documents\IFLA MLAS\logo-if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leihagen\Documents\IFLA MLAS\logo-if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28" cy="764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ab/>
    </w:r>
  </w:p>
  <w:p w14:paraId="0B2BF50F" w14:textId="77777777" w:rsidR="00FB5371" w:rsidRDefault="00FB5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8622C"/>
    <w:multiLevelType w:val="hybridMultilevel"/>
    <w:tmpl w:val="209A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7C81"/>
    <w:multiLevelType w:val="hybridMultilevel"/>
    <w:tmpl w:val="69DA70B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183A"/>
    <w:multiLevelType w:val="hybridMultilevel"/>
    <w:tmpl w:val="5D669C3C"/>
    <w:lvl w:ilvl="0" w:tplc="47EEE40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40425"/>
    <w:multiLevelType w:val="hybridMultilevel"/>
    <w:tmpl w:val="5D669C3C"/>
    <w:lvl w:ilvl="0" w:tplc="47EEE40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EastAsia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E6B72"/>
    <w:multiLevelType w:val="hybridMultilevel"/>
    <w:tmpl w:val="69DA70B2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371"/>
    <w:rsid w:val="00014A27"/>
    <w:rsid w:val="000B42B8"/>
    <w:rsid w:val="00150262"/>
    <w:rsid w:val="001726DB"/>
    <w:rsid w:val="00202892"/>
    <w:rsid w:val="0021469D"/>
    <w:rsid w:val="002255DA"/>
    <w:rsid w:val="002F303F"/>
    <w:rsid w:val="00331F36"/>
    <w:rsid w:val="003D552E"/>
    <w:rsid w:val="004961F0"/>
    <w:rsid w:val="00531704"/>
    <w:rsid w:val="0053440C"/>
    <w:rsid w:val="0053787E"/>
    <w:rsid w:val="00610D6E"/>
    <w:rsid w:val="00750571"/>
    <w:rsid w:val="0075331B"/>
    <w:rsid w:val="00796609"/>
    <w:rsid w:val="007A3EEA"/>
    <w:rsid w:val="007A4682"/>
    <w:rsid w:val="007F2653"/>
    <w:rsid w:val="00822430"/>
    <w:rsid w:val="008962FE"/>
    <w:rsid w:val="008B4B85"/>
    <w:rsid w:val="008B4EB5"/>
    <w:rsid w:val="009514B8"/>
    <w:rsid w:val="00A74BD7"/>
    <w:rsid w:val="00AC1426"/>
    <w:rsid w:val="00B6251B"/>
    <w:rsid w:val="00B831B4"/>
    <w:rsid w:val="00BF0523"/>
    <w:rsid w:val="00C01B7E"/>
    <w:rsid w:val="00C5701B"/>
    <w:rsid w:val="00C71F72"/>
    <w:rsid w:val="00D17D59"/>
    <w:rsid w:val="00D34664"/>
    <w:rsid w:val="00DA1327"/>
    <w:rsid w:val="00DD58B7"/>
    <w:rsid w:val="00E271B6"/>
    <w:rsid w:val="00E7165F"/>
    <w:rsid w:val="00EB16F2"/>
    <w:rsid w:val="00EE46D6"/>
    <w:rsid w:val="00F3758C"/>
    <w:rsid w:val="00F5101B"/>
    <w:rsid w:val="00F87EDA"/>
    <w:rsid w:val="00FA4A94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79D86"/>
  <w15:chartTrackingRefBased/>
  <w15:docId w15:val="{D3EF87B2-9852-4356-9ED3-7051FC25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371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371"/>
  </w:style>
  <w:style w:type="paragraph" w:styleId="Fuzeile">
    <w:name w:val="footer"/>
    <w:basedOn w:val="Standard"/>
    <w:link w:val="FuzeileZchn"/>
    <w:uiPriority w:val="99"/>
    <w:unhideWhenUsed/>
    <w:rsid w:val="00FB5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371"/>
  </w:style>
  <w:style w:type="character" w:styleId="Hyperlink">
    <w:name w:val="Hyperlink"/>
    <w:basedOn w:val="Absatz-Standardschriftart"/>
    <w:uiPriority w:val="99"/>
    <w:unhideWhenUsed/>
    <w:rsid w:val="00FB537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B5371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53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brarymap.if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5259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 Klauser</dc:creator>
  <cp:keywords/>
  <dc:description/>
  <cp:lastModifiedBy>Hella Klauser</cp:lastModifiedBy>
  <cp:revision>2</cp:revision>
  <dcterms:created xsi:type="dcterms:W3CDTF">2021-02-04T16:47:00Z</dcterms:created>
  <dcterms:modified xsi:type="dcterms:W3CDTF">2021-02-04T16:47:00Z</dcterms:modified>
</cp:coreProperties>
</file>